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522CF0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522CF0">
        <w:rPr>
          <w:b/>
          <w:color w:val="000000" w:themeColor="text1"/>
          <w:sz w:val="24"/>
          <w:szCs w:val="24"/>
        </w:rPr>
        <w:t>АННОТАЦИЯ</w:t>
      </w:r>
    </w:p>
    <w:p w:rsidR="00CB2C49" w:rsidRPr="00522CF0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522CF0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22CF0" w:rsidRPr="00522CF0" w:rsidTr="00073E80">
        <w:tc>
          <w:tcPr>
            <w:tcW w:w="3261" w:type="dxa"/>
            <w:shd w:val="clear" w:color="auto" w:fill="E7E6E6" w:themeFill="background2"/>
          </w:tcPr>
          <w:p w:rsidR="001420D1" w:rsidRPr="00522CF0" w:rsidRDefault="001420D1" w:rsidP="00073E8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22CF0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1420D1" w:rsidRPr="00522CF0" w:rsidRDefault="001420D1" w:rsidP="00073E80">
            <w:pPr>
              <w:rPr>
                <w:color w:val="000000" w:themeColor="text1"/>
                <w:sz w:val="24"/>
                <w:szCs w:val="24"/>
              </w:rPr>
            </w:pPr>
            <w:r w:rsidRPr="00522CF0">
              <w:rPr>
                <w:b/>
                <w:color w:val="000000" w:themeColor="text1"/>
                <w:sz w:val="24"/>
                <w:szCs w:val="24"/>
              </w:rPr>
              <w:t xml:space="preserve">Деловые культуры в международном бизнесе </w:t>
            </w:r>
          </w:p>
        </w:tc>
      </w:tr>
      <w:tr w:rsidR="00522CF0" w:rsidRPr="00522CF0" w:rsidTr="00073E80">
        <w:tc>
          <w:tcPr>
            <w:tcW w:w="3261" w:type="dxa"/>
            <w:shd w:val="clear" w:color="auto" w:fill="E7E6E6" w:themeFill="background2"/>
          </w:tcPr>
          <w:p w:rsidR="001420D1" w:rsidRPr="00522CF0" w:rsidRDefault="001420D1" w:rsidP="00073E8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22CF0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420D1" w:rsidRPr="00522CF0" w:rsidRDefault="001420D1" w:rsidP="00073E80">
            <w:pPr>
              <w:rPr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1420D1" w:rsidRPr="00522CF0" w:rsidRDefault="001420D1" w:rsidP="00073E80">
            <w:pPr>
              <w:rPr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522CF0" w:rsidRPr="00522CF0" w:rsidTr="00073E80">
        <w:tc>
          <w:tcPr>
            <w:tcW w:w="3261" w:type="dxa"/>
            <w:shd w:val="clear" w:color="auto" w:fill="E7E6E6" w:themeFill="background2"/>
          </w:tcPr>
          <w:p w:rsidR="001420D1" w:rsidRPr="00522CF0" w:rsidRDefault="001420D1" w:rsidP="00073E8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22CF0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420D1" w:rsidRPr="00522CF0" w:rsidRDefault="001420D1" w:rsidP="00073E80">
            <w:pPr>
              <w:rPr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>Внешнеэкономическая деятельность</w:t>
            </w:r>
          </w:p>
        </w:tc>
      </w:tr>
      <w:tr w:rsidR="00522CF0" w:rsidRPr="00522CF0" w:rsidTr="00073E80">
        <w:tc>
          <w:tcPr>
            <w:tcW w:w="3261" w:type="dxa"/>
            <w:shd w:val="clear" w:color="auto" w:fill="E7E6E6" w:themeFill="background2"/>
          </w:tcPr>
          <w:p w:rsidR="001420D1" w:rsidRPr="00522CF0" w:rsidRDefault="001420D1" w:rsidP="00073E8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22CF0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420D1" w:rsidRPr="00522CF0" w:rsidRDefault="001420D1" w:rsidP="00073E80">
            <w:pPr>
              <w:rPr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>7 з.е.</w:t>
            </w:r>
          </w:p>
        </w:tc>
      </w:tr>
      <w:tr w:rsidR="00522CF0" w:rsidRPr="00522CF0" w:rsidTr="00073E80">
        <w:tc>
          <w:tcPr>
            <w:tcW w:w="3261" w:type="dxa"/>
            <w:shd w:val="clear" w:color="auto" w:fill="E7E6E6" w:themeFill="background2"/>
          </w:tcPr>
          <w:p w:rsidR="001420D1" w:rsidRPr="00522CF0" w:rsidRDefault="001420D1" w:rsidP="00073E8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22CF0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420D1" w:rsidRPr="00522CF0" w:rsidRDefault="001420D1" w:rsidP="00073E80">
            <w:pPr>
              <w:rPr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522CF0" w:rsidRPr="00522CF0" w:rsidTr="00073E80">
        <w:tc>
          <w:tcPr>
            <w:tcW w:w="3261" w:type="dxa"/>
            <w:shd w:val="clear" w:color="auto" w:fill="E7E6E6" w:themeFill="background2"/>
          </w:tcPr>
          <w:p w:rsidR="001420D1" w:rsidRPr="00522CF0" w:rsidRDefault="001420D1" w:rsidP="00073E8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22CF0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420D1" w:rsidRPr="00522CF0" w:rsidRDefault="001420D1" w:rsidP="00073E80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522CF0">
              <w:rPr>
                <w:i/>
                <w:color w:val="000000" w:themeColor="text1"/>
                <w:sz w:val="24"/>
                <w:szCs w:val="24"/>
              </w:rPr>
              <w:t>внешнеэкономической деятельности</w:t>
            </w:r>
          </w:p>
        </w:tc>
      </w:tr>
      <w:tr w:rsidR="00522CF0" w:rsidRPr="00522CF0" w:rsidTr="00073E80">
        <w:tc>
          <w:tcPr>
            <w:tcW w:w="10490" w:type="dxa"/>
            <w:gridSpan w:val="3"/>
            <w:shd w:val="clear" w:color="auto" w:fill="E7E6E6" w:themeFill="background2"/>
          </w:tcPr>
          <w:p w:rsidR="001420D1" w:rsidRPr="00522CF0" w:rsidRDefault="001420D1" w:rsidP="00073E8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22CF0">
              <w:rPr>
                <w:b/>
                <w:i/>
                <w:color w:val="000000" w:themeColor="text1"/>
                <w:sz w:val="24"/>
                <w:szCs w:val="24"/>
              </w:rPr>
              <w:t>Кратное содержание дисциплины</w:t>
            </w:r>
          </w:p>
        </w:tc>
      </w:tr>
      <w:tr w:rsidR="00522CF0" w:rsidRPr="00522CF0" w:rsidTr="00073E80">
        <w:tc>
          <w:tcPr>
            <w:tcW w:w="10490" w:type="dxa"/>
            <w:gridSpan w:val="3"/>
          </w:tcPr>
          <w:p w:rsidR="001420D1" w:rsidRPr="00522CF0" w:rsidRDefault="001420D1" w:rsidP="00522CF0">
            <w:pPr>
              <w:tabs>
                <w:tab w:val="left" w:pos="195"/>
              </w:tabs>
              <w:rPr>
                <w:i/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 xml:space="preserve">Тема 1. </w:t>
            </w:r>
            <w:r w:rsidRPr="00522CF0">
              <w:rPr>
                <w:bCs/>
                <w:iCs/>
                <w:color w:val="000000" w:themeColor="text1"/>
                <w:sz w:val="24"/>
                <w:szCs w:val="24"/>
              </w:rPr>
              <w:t>Деловые культуры в международном бизнесе – содержание, цель, роль в глобальной экономике.</w:t>
            </w:r>
          </w:p>
        </w:tc>
      </w:tr>
      <w:tr w:rsidR="00522CF0" w:rsidRPr="00522CF0" w:rsidTr="00073E80">
        <w:tc>
          <w:tcPr>
            <w:tcW w:w="10490" w:type="dxa"/>
            <w:gridSpan w:val="3"/>
          </w:tcPr>
          <w:p w:rsidR="001420D1" w:rsidRPr="00522CF0" w:rsidRDefault="001420D1" w:rsidP="00522CF0">
            <w:pPr>
              <w:tabs>
                <w:tab w:val="left" w:pos="195"/>
              </w:tabs>
              <w:rPr>
                <w:i/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 xml:space="preserve">Тема 2. </w:t>
            </w:r>
            <w:r w:rsidRPr="00522CF0">
              <w:rPr>
                <w:bCs/>
                <w:iCs/>
                <w:color w:val="000000" w:themeColor="text1"/>
                <w:sz w:val="24"/>
                <w:szCs w:val="24"/>
              </w:rPr>
              <w:t>Деловые культуры в современном международном бизнесе, понятие и сущность деловой культуры.</w:t>
            </w:r>
          </w:p>
        </w:tc>
      </w:tr>
      <w:tr w:rsidR="00522CF0" w:rsidRPr="00522CF0" w:rsidTr="00073E80">
        <w:tc>
          <w:tcPr>
            <w:tcW w:w="10490" w:type="dxa"/>
            <w:gridSpan w:val="3"/>
          </w:tcPr>
          <w:p w:rsidR="001420D1" w:rsidRPr="00522CF0" w:rsidRDefault="001420D1" w:rsidP="00522CF0">
            <w:pPr>
              <w:tabs>
                <w:tab w:val="left" w:pos="195"/>
              </w:tabs>
              <w:rPr>
                <w:i/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 xml:space="preserve">Тема 3. </w:t>
            </w:r>
            <w:r w:rsidRPr="00522CF0">
              <w:rPr>
                <w:bCs/>
                <w:iCs/>
                <w:color w:val="000000" w:themeColor="text1"/>
                <w:sz w:val="24"/>
                <w:szCs w:val="24"/>
              </w:rPr>
              <w:t>Классификация деловых культур.</w:t>
            </w:r>
          </w:p>
        </w:tc>
      </w:tr>
      <w:tr w:rsidR="00522CF0" w:rsidRPr="00522CF0" w:rsidTr="00073E80">
        <w:tc>
          <w:tcPr>
            <w:tcW w:w="10490" w:type="dxa"/>
            <w:gridSpan w:val="3"/>
          </w:tcPr>
          <w:p w:rsidR="001420D1" w:rsidRPr="00522CF0" w:rsidRDefault="001420D1" w:rsidP="00522CF0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 xml:space="preserve">Тема 4. Деловые культуры в контексте теорий </w:t>
            </w:r>
            <w:r w:rsidRPr="00522CF0">
              <w:rPr>
                <w:bCs/>
                <w:iCs/>
                <w:color w:val="000000" w:themeColor="text1"/>
                <w:sz w:val="24"/>
                <w:szCs w:val="24"/>
              </w:rPr>
              <w:t>современного  менеджмента.</w:t>
            </w:r>
          </w:p>
        </w:tc>
      </w:tr>
      <w:tr w:rsidR="00522CF0" w:rsidRPr="00522CF0" w:rsidTr="00073E80">
        <w:tc>
          <w:tcPr>
            <w:tcW w:w="10490" w:type="dxa"/>
            <w:gridSpan w:val="3"/>
          </w:tcPr>
          <w:p w:rsidR="001420D1" w:rsidRPr="00522CF0" w:rsidRDefault="001420D1" w:rsidP="00522CF0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 xml:space="preserve">Тема 5. Деловые культуры и </w:t>
            </w:r>
            <w:r w:rsidRPr="00522CF0">
              <w:rPr>
                <w:bCs/>
                <w:iCs/>
                <w:color w:val="000000" w:themeColor="text1"/>
                <w:sz w:val="24"/>
                <w:szCs w:val="24"/>
              </w:rPr>
              <w:t>практика современного менеджмента.</w:t>
            </w:r>
          </w:p>
        </w:tc>
      </w:tr>
      <w:tr w:rsidR="00522CF0" w:rsidRPr="00522CF0" w:rsidTr="00073E80">
        <w:tc>
          <w:tcPr>
            <w:tcW w:w="10490" w:type="dxa"/>
            <w:gridSpan w:val="3"/>
          </w:tcPr>
          <w:p w:rsidR="001420D1" w:rsidRPr="00522CF0" w:rsidRDefault="001420D1" w:rsidP="00522CF0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>Тема 6. Параметры деловой  культуры, влияющие на управление организацией.</w:t>
            </w:r>
          </w:p>
        </w:tc>
      </w:tr>
      <w:tr w:rsidR="00522CF0" w:rsidRPr="00522CF0" w:rsidTr="00073E80">
        <w:tc>
          <w:tcPr>
            <w:tcW w:w="10490" w:type="dxa"/>
            <w:gridSpan w:val="3"/>
          </w:tcPr>
          <w:p w:rsidR="001420D1" w:rsidRPr="00522CF0" w:rsidRDefault="001420D1" w:rsidP="00522CF0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>Тема 7. Параметры деловой культуры, влияющие на отношения с другими людьми.</w:t>
            </w:r>
          </w:p>
        </w:tc>
      </w:tr>
      <w:tr w:rsidR="00522CF0" w:rsidRPr="00522CF0" w:rsidTr="00073E80">
        <w:tc>
          <w:tcPr>
            <w:tcW w:w="10490" w:type="dxa"/>
            <w:gridSpan w:val="3"/>
          </w:tcPr>
          <w:p w:rsidR="001420D1" w:rsidRPr="00522CF0" w:rsidRDefault="001420D1" w:rsidP="00522CF0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>Тема 8. Отношение ко времени и пространству в контексте различных деловых культур.</w:t>
            </w:r>
          </w:p>
        </w:tc>
      </w:tr>
      <w:tr w:rsidR="00522CF0" w:rsidRPr="00522CF0" w:rsidTr="00073E80">
        <w:tc>
          <w:tcPr>
            <w:tcW w:w="10490" w:type="dxa"/>
            <w:gridSpan w:val="3"/>
          </w:tcPr>
          <w:p w:rsidR="001420D1" w:rsidRPr="00522CF0" w:rsidRDefault="001420D1" w:rsidP="00522CF0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>Тема 9. Деловое общение в международном бизнесе.</w:t>
            </w:r>
          </w:p>
        </w:tc>
      </w:tr>
      <w:tr w:rsidR="00522CF0" w:rsidRPr="00522CF0" w:rsidTr="00073E80">
        <w:tc>
          <w:tcPr>
            <w:tcW w:w="10490" w:type="dxa"/>
            <w:gridSpan w:val="3"/>
          </w:tcPr>
          <w:p w:rsidR="001420D1" w:rsidRPr="00522CF0" w:rsidRDefault="001420D1" w:rsidP="00522CF0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>Тема 10. Институциональные различия между нациями.</w:t>
            </w:r>
          </w:p>
        </w:tc>
      </w:tr>
      <w:tr w:rsidR="00522CF0" w:rsidRPr="00522CF0" w:rsidTr="00073E80">
        <w:tc>
          <w:tcPr>
            <w:tcW w:w="10490" w:type="dxa"/>
            <w:gridSpan w:val="3"/>
            <w:shd w:val="clear" w:color="auto" w:fill="E7E6E6" w:themeFill="background2"/>
          </w:tcPr>
          <w:p w:rsidR="001420D1" w:rsidRPr="00522CF0" w:rsidRDefault="001420D1" w:rsidP="00073E80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22CF0">
              <w:rPr>
                <w:b/>
                <w:i/>
                <w:color w:val="000000" w:themeColor="text1"/>
                <w:sz w:val="24"/>
                <w:szCs w:val="24"/>
              </w:rPr>
              <w:t>Список литературы</w:t>
            </w:r>
          </w:p>
        </w:tc>
      </w:tr>
      <w:tr w:rsidR="00522CF0" w:rsidRPr="00522CF0" w:rsidTr="00073E80">
        <w:tc>
          <w:tcPr>
            <w:tcW w:w="10490" w:type="dxa"/>
            <w:gridSpan w:val="3"/>
          </w:tcPr>
          <w:p w:rsidR="001420D1" w:rsidRPr="00522CF0" w:rsidRDefault="001420D1" w:rsidP="00073E80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22CF0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1420D1" w:rsidRPr="00522CF0" w:rsidRDefault="001420D1" w:rsidP="00522CF0">
            <w:pPr>
              <w:pStyle w:val="a8"/>
              <w:numPr>
                <w:ilvl w:val="0"/>
                <w:numId w:val="36"/>
              </w:numPr>
              <w:tabs>
                <w:tab w:val="clear" w:pos="720"/>
                <w:tab w:val="num" w:pos="0"/>
                <w:tab w:val="left" w:pos="285"/>
              </w:tabs>
              <w:ind w:left="0" w:firstLine="0"/>
              <w:jc w:val="both"/>
              <w:rPr>
                <w:rStyle w:val="aff2"/>
                <w:color w:val="000000" w:themeColor="text1"/>
                <w:u w:val="none"/>
              </w:rPr>
            </w:pPr>
            <w:r w:rsidRPr="00522CF0">
              <w:rPr>
                <w:color w:val="000000" w:themeColor="text1"/>
              </w:rPr>
              <w:t>Громова, Н. М. Межкультурные отличия в практике бизнеса [Электронный ресурс] : научное издание / Н. М. Громова. - Москва : Магистр: ИНФРА-М, 2018. - 164 с. </w:t>
            </w:r>
            <w:hyperlink r:id="rId8" w:history="1">
              <w:r w:rsidRPr="00522CF0">
                <w:rPr>
                  <w:rStyle w:val="aff2"/>
                  <w:i/>
                  <w:iCs/>
                  <w:color w:val="000000" w:themeColor="text1"/>
                </w:rPr>
                <w:t>http://znanium.com/go.php?id=934659</w:t>
              </w:r>
            </w:hyperlink>
          </w:p>
          <w:p w:rsidR="001420D1" w:rsidRPr="00522CF0" w:rsidRDefault="001420D1" w:rsidP="00522CF0">
            <w:pPr>
              <w:pStyle w:val="a8"/>
              <w:numPr>
                <w:ilvl w:val="0"/>
                <w:numId w:val="36"/>
              </w:numPr>
              <w:tabs>
                <w:tab w:val="clear" w:pos="720"/>
                <w:tab w:val="num" w:pos="0"/>
                <w:tab w:val="left" w:pos="285"/>
              </w:tabs>
              <w:ind w:left="0" w:firstLine="0"/>
              <w:jc w:val="both"/>
              <w:rPr>
                <w:color w:val="000000" w:themeColor="text1"/>
              </w:rPr>
            </w:pPr>
            <w:r w:rsidRPr="00522CF0">
              <w:rPr>
                <w:color w:val="000000" w:themeColor="text1"/>
              </w:rPr>
              <w:t xml:space="preserve">Кузнецов, И. Н. Современный этикет [Электронный ресурс] : научно-популярная литература / И. Н. Кузнецов. - 8-е изд. - Москва : Дашков и К°, 2018. - 496 с. </w:t>
            </w:r>
            <w:r w:rsidRPr="00522CF0">
              <w:rPr>
                <w:rStyle w:val="aff2"/>
                <w:i/>
                <w:iCs/>
                <w:color w:val="000000" w:themeColor="text1"/>
                <w:kern w:val="3"/>
              </w:rPr>
              <w:t>http://znanium.com/go.php?id=430551</w:t>
            </w:r>
          </w:p>
          <w:p w:rsidR="001420D1" w:rsidRPr="00522CF0" w:rsidRDefault="001420D1" w:rsidP="00522CF0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  <w:tab w:val="left" w:pos="285"/>
              </w:tabs>
              <w:ind w:left="0" w:firstLine="0"/>
              <w:jc w:val="both"/>
              <w:rPr>
                <w:rStyle w:val="aff2"/>
                <w:color w:val="000000" w:themeColor="text1"/>
                <w:sz w:val="24"/>
                <w:szCs w:val="24"/>
                <w:u w:val="none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>Лашко, С. И. Международные переговоры [Электронный ресурс] : учебное пособие для студентов вузов, обучающихся по направлению подготовки "Экономика" (профиль подготовки "Мировая экономика") / С. И. Лашко, И. О. Мартыненко ; М-во образования и науки Рос. Федерации, Юж. ин-т менеджмента. - Москва : РИОР: ИНФРА-М, 2017. - 132 с. </w:t>
            </w:r>
            <w:hyperlink r:id="rId9" w:history="1">
              <w:r w:rsidRPr="00522CF0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http://znanium.com/go.php?id=556549</w:t>
              </w:r>
            </w:hyperlink>
            <w:r w:rsidRPr="00522CF0">
              <w:rPr>
                <w:rStyle w:val="aff2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1420D1" w:rsidRPr="00522CF0" w:rsidRDefault="001420D1" w:rsidP="00522CF0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  <w:tab w:val="left" w:pos="285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 xml:space="preserve">Садохин, А. П. Межкультурная коммуникация [Электронный ресурс] : учебное пособие / А. П. Садохин. - Москва : ИНФРА-М, 2015. - 288 с. </w:t>
            </w:r>
            <w:r w:rsidRPr="00522CF0">
              <w:rPr>
                <w:rStyle w:val="aff2"/>
                <w:i/>
                <w:iCs/>
                <w:color w:val="000000" w:themeColor="text1"/>
                <w:sz w:val="24"/>
                <w:szCs w:val="24"/>
              </w:rPr>
              <w:t>http://znanium.com/go.php?id=542898</w:t>
            </w:r>
          </w:p>
          <w:p w:rsidR="001420D1" w:rsidRPr="00522CF0" w:rsidRDefault="001420D1" w:rsidP="00073E80">
            <w:pPr>
              <w:tabs>
                <w:tab w:val="num" w:pos="0"/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22CF0">
              <w:rPr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  <w:p w:rsidR="001420D1" w:rsidRPr="00522CF0" w:rsidRDefault="001420D1" w:rsidP="00522CF0">
            <w:pPr>
              <w:pStyle w:val="a8"/>
              <w:numPr>
                <w:ilvl w:val="0"/>
                <w:numId w:val="37"/>
              </w:numPr>
              <w:tabs>
                <w:tab w:val="clear" w:pos="720"/>
                <w:tab w:val="left" w:pos="285"/>
                <w:tab w:val="num" w:pos="318"/>
              </w:tabs>
              <w:ind w:left="34" w:firstLine="0"/>
              <w:jc w:val="both"/>
              <w:rPr>
                <w:rStyle w:val="aff2"/>
                <w:i/>
                <w:iCs/>
                <w:color w:val="000000" w:themeColor="text1"/>
              </w:rPr>
            </w:pPr>
            <w:r w:rsidRPr="00522CF0">
              <w:rPr>
                <w:color w:val="000000" w:themeColor="text1"/>
              </w:rPr>
              <w:t xml:space="preserve">Моисеева, Н. К. Международный маркетинг и бизнес [Электронный ресурс] : учебное пособие / Н. К. Моисеева. - Москва : КУРС: ИНФРА-М, 2013. - 272 с. </w:t>
            </w:r>
            <w:r w:rsidRPr="00522CF0">
              <w:rPr>
                <w:rStyle w:val="aff2"/>
                <w:i/>
                <w:iCs/>
                <w:color w:val="000000" w:themeColor="text1"/>
              </w:rPr>
              <w:t>http://znanium.com/go.php?id=390294</w:t>
            </w:r>
          </w:p>
          <w:p w:rsidR="001420D1" w:rsidRPr="00522CF0" w:rsidRDefault="001420D1" w:rsidP="00522CF0">
            <w:pPr>
              <w:numPr>
                <w:ilvl w:val="0"/>
                <w:numId w:val="37"/>
              </w:numPr>
              <w:tabs>
                <w:tab w:val="clear" w:pos="720"/>
                <w:tab w:val="left" w:pos="285"/>
                <w:tab w:val="num" w:pos="885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>Эффективная коммуникация с гостями в ресторане [Электронный ресурс] : курс обучения "Готовые тренинги": презентация / Ин-т гостеприимства. - [Москва] : Институт гостеприимства, 2008. - 1 с. 1экз.</w:t>
            </w:r>
          </w:p>
        </w:tc>
      </w:tr>
      <w:tr w:rsidR="00522CF0" w:rsidRPr="00522CF0" w:rsidTr="00073E80">
        <w:tc>
          <w:tcPr>
            <w:tcW w:w="10490" w:type="dxa"/>
            <w:gridSpan w:val="3"/>
            <w:shd w:val="clear" w:color="auto" w:fill="E7E6E6" w:themeFill="background2"/>
          </w:tcPr>
          <w:p w:rsidR="001420D1" w:rsidRPr="00522CF0" w:rsidRDefault="001420D1" w:rsidP="00073E80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22CF0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22CF0" w:rsidRPr="00522CF0" w:rsidTr="00073E80">
        <w:tc>
          <w:tcPr>
            <w:tcW w:w="10490" w:type="dxa"/>
            <w:gridSpan w:val="3"/>
          </w:tcPr>
          <w:p w:rsidR="001420D1" w:rsidRPr="00522CF0" w:rsidRDefault="001420D1" w:rsidP="00073E80">
            <w:pPr>
              <w:rPr>
                <w:b/>
                <w:color w:val="000000" w:themeColor="text1"/>
                <w:sz w:val="24"/>
                <w:szCs w:val="24"/>
              </w:rPr>
            </w:pPr>
            <w:r w:rsidRPr="00522CF0">
              <w:rPr>
                <w:b/>
                <w:color w:val="000000" w:themeColor="text1"/>
                <w:sz w:val="24"/>
                <w:szCs w:val="24"/>
              </w:rPr>
              <w:t>Перечень лицензионное программное обеспечение:</w:t>
            </w:r>
          </w:p>
          <w:p w:rsidR="001420D1" w:rsidRPr="00522CF0" w:rsidRDefault="001420D1" w:rsidP="00073E8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1420D1" w:rsidRPr="00522CF0" w:rsidRDefault="001420D1" w:rsidP="00073E8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420D1" w:rsidRPr="00522CF0" w:rsidRDefault="001420D1" w:rsidP="00073E80">
            <w:pPr>
              <w:rPr>
                <w:b/>
                <w:color w:val="000000" w:themeColor="text1"/>
                <w:sz w:val="24"/>
                <w:szCs w:val="24"/>
              </w:rPr>
            </w:pPr>
            <w:r w:rsidRPr="00522CF0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420D1" w:rsidRPr="00522CF0" w:rsidRDefault="001420D1" w:rsidP="00073E80">
            <w:pPr>
              <w:rPr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522CF0" w:rsidRPr="00522CF0" w:rsidTr="00073E80">
        <w:tc>
          <w:tcPr>
            <w:tcW w:w="10490" w:type="dxa"/>
            <w:gridSpan w:val="3"/>
            <w:shd w:val="clear" w:color="auto" w:fill="E7E6E6" w:themeFill="background2"/>
          </w:tcPr>
          <w:p w:rsidR="001420D1" w:rsidRPr="00522CF0" w:rsidRDefault="001420D1" w:rsidP="00073E8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22CF0">
              <w:rPr>
                <w:b/>
                <w:i/>
                <w:color w:val="000000" w:themeColor="text1"/>
                <w:sz w:val="24"/>
                <w:szCs w:val="24"/>
              </w:rPr>
              <w:t>Перечень онлайн курсов</w:t>
            </w:r>
          </w:p>
        </w:tc>
      </w:tr>
      <w:tr w:rsidR="00522CF0" w:rsidRPr="00522CF0" w:rsidTr="00073E80">
        <w:tc>
          <w:tcPr>
            <w:tcW w:w="10490" w:type="dxa"/>
            <w:gridSpan w:val="3"/>
          </w:tcPr>
          <w:p w:rsidR="001420D1" w:rsidRPr="00522CF0" w:rsidRDefault="001420D1" w:rsidP="00073E8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522CF0" w:rsidRPr="00522CF0" w:rsidTr="00073E80">
        <w:tc>
          <w:tcPr>
            <w:tcW w:w="10490" w:type="dxa"/>
            <w:gridSpan w:val="3"/>
            <w:shd w:val="clear" w:color="auto" w:fill="E7E6E6" w:themeFill="background2"/>
          </w:tcPr>
          <w:p w:rsidR="001420D1" w:rsidRPr="00522CF0" w:rsidRDefault="001420D1" w:rsidP="00073E80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22CF0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522CF0" w:rsidRPr="00522CF0" w:rsidTr="00073E80">
        <w:tc>
          <w:tcPr>
            <w:tcW w:w="10490" w:type="dxa"/>
            <w:gridSpan w:val="3"/>
          </w:tcPr>
          <w:p w:rsidR="001420D1" w:rsidRPr="00522CF0" w:rsidRDefault="001420D1" w:rsidP="00073E8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0398C" w:rsidRPr="00522CF0" w:rsidRDefault="0010398C" w:rsidP="0061508B">
      <w:pPr>
        <w:ind w:left="-284"/>
        <w:rPr>
          <w:color w:val="000000" w:themeColor="text1"/>
          <w:sz w:val="24"/>
          <w:szCs w:val="24"/>
        </w:rPr>
      </w:pPr>
    </w:p>
    <w:p w:rsidR="00F41493" w:rsidRPr="00522CF0" w:rsidRDefault="00F41493" w:rsidP="0061508B">
      <w:pPr>
        <w:ind w:left="-284"/>
        <w:rPr>
          <w:color w:val="000000" w:themeColor="text1"/>
          <w:sz w:val="24"/>
          <w:szCs w:val="24"/>
          <w:u w:val="single"/>
        </w:rPr>
      </w:pPr>
      <w:r w:rsidRPr="00522CF0">
        <w:rPr>
          <w:color w:val="000000" w:themeColor="text1"/>
          <w:sz w:val="24"/>
          <w:szCs w:val="24"/>
        </w:rPr>
        <w:t>Аннотацию подготовил</w:t>
      </w:r>
      <w:r w:rsidR="001420D1" w:rsidRPr="00522CF0">
        <w:rPr>
          <w:color w:val="000000" w:themeColor="text1"/>
          <w:sz w:val="24"/>
          <w:szCs w:val="24"/>
        </w:rPr>
        <w:t>а</w:t>
      </w:r>
      <w:r w:rsidRPr="00522CF0">
        <w:rPr>
          <w:color w:val="000000" w:themeColor="text1"/>
          <w:sz w:val="24"/>
          <w:szCs w:val="24"/>
        </w:rPr>
        <w:t xml:space="preserve">                              </w:t>
      </w:r>
      <w:r w:rsidR="0010398C" w:rsidRPr="00522CF0">
        <w:rPr>
          <w:color w:val="000000" w:themeColor="text1"/>
          <w:sz w:val="24"/>
          <w:szCs w:val="24"/>
        </w:rPr>
        <w:tab/>
      </w:r>
      <w:r w:rsidR="0010398C" w:rsidRPr="00522CF0">
        <w:rPr>
          <w:color w:val="000000" w:themeColor="text1"/>
          <w:sz w:val="24"/>
          <w:szCs w:val="24"/>
        </w:rPr>
        <w:tab/>
      </w:r>
      <w:r w:rsidR="0010398C" w:rsidRPr="00522CF0">
        <w:rPr>
          <w:color w:val="000000" w:themeColor="text1"/>
          <w:sz w:val="24"/>
          <w:szCs w:val="24"/>
        </w:rPr>
        <w:tab/>
      </w:r>
      <w:bookmarkStart w:id="0" w:name="_GoBack"/>
      <w:bookmarkEnd w:id="0"/>
      <w:r w:rsidRPr="00522CF0">
        <w:rPr>
          <w:color w:val="000000" w:themeColor="text1"/>
          <w:sz w:val="24"/>
          <w:szCs w:val="24"/>
        </w:rPr>
        <w:tab/>
      </w:r>
      <w:r w:rsidR="0010398C" w:rsidRPr="00522CF0">
        <w:rPr>
          <w:color w:val="000000" w:themeColor="text1"/>
          <w:sz w:val="24"/>
          <w:szCs w:val="24"/>
        </w:rPr>
        <w:tab/>
      </w:r>
      <w:r w:rsidR="0010398C" w:rsidRPr="00522CF0">
        <w:rPr>
          <w:color w:val="000000" w:themeColor="text1"/>
          <w:sz w:val="24"/>
          <w:szCs w:val="24"/>
        </w:rPr>
        <w:tab/>
      </w:r>
      <w:r w:rsidR="001420D1" w:rsidRPr="00522CF0">
        <w:rPr>
          <w:color w:val="000000" w:themeColor="text1"/>
          <w:sz w:val="24"/>
          <w:szCs w:val="24"/>
          <w:u w:val="single"/>
        </w:rPr>
        <w:t>Савельева И.Н.</w:t>
      </w:r>
    </w:p>
    <w:p w:rsidR="00F41493" w:rsidRPr="00522CF0" w:rsidRDefault="00F41493" w:rsidP="0075328A">
      <w:pPr>
        <w:rPr>
          <w:color w:val="000000" w:themeColor="text1"/>
          <w:sz w:val="24"/>
          <w:szCs w:val="24"/>
        </w:rPr>
      </w:pPr>
    </w:p>
    <w:p w:rsidR="00B075E2" w:rsidRPr="00522CF0" w:rsidRDefault="00732940" w:rsidP="001420D1">
      <w:pPr>
        <w:ind w:left="-284"/>
        <w:rPr>
          <w:b/>
          <w:color w:val="000000" w:themeColor="text1"/>
          <w:sz w:val="24"/>
          <w:szCs w:val="24"/>
        </w:rPr>
      </w:pPr>
      <w:r w:rsidRPr="00522CF0">
        <w:rPr>
          <w:color w:val="000000" w:themeColor="text1"/>
          <w:sz w:val="24"/>
          <w:szCs w:val="24"/>
        </w:rPr>
        <w:t>Заведующий каф</w:t>
      </w:r>
      <w:r w:rsidR="00DE5B71" w:rsidRPr="00522CF0">
        <w:rPr>
          <w:color w:val="000000" w:themeColor="text1"/>
          <w:sz w:val="24"/>
          <w:szCs w:val="24"/>
        </w:rPr>
        <w:t xml:space="preserve">едрой </w:t>
      </w:r>
      <w:r w:rsidRPr="00522CF0">
        <w:rPr>
          <w:color w:val="000000" w:themeColor="text1"/>
          <w:sz w:val="24"/>
          <w:szCs w:val="24"/>
        </w:rPr>
        <w:tab/>
      </w:r>
      <w:r w:rsidRPr="00522CF0">
        <w:rPr>
          <w:color w:val="000000" w:themeColor="text1"/>
          <w:sz w:val="24"/>
          <w:szCs w:val="24"/>
        </w:rPr>
        <w:tab/>
      </w:r>
      <w:r w:rsidRPr="00522CF0">
        <w:rPr>
          <w:color w:val="000000" w:themeColor="text1"/>
          <w:sz w:val="24"/>
          <w:szCs w:val="24"/>
        </w:rPr>
        <w:tab/>
      </w:r>
      <w:r w:rsidRPr="00522CF0">
        <w:rPr>
          <w:color w:val="000000" w:themeColor="text1"/>
          <w:sz w:val="24"/>
          <w:szCs w:val="24"/>
        </w:rPr>
        <w:tab/>
      </w:r>
      <w:r w:rsidRPr="00522CF0">
        <w:rPr>
          <w:color w:val="000000" w:themeColor="text1"/>
          <w:sz w:val="24"/>
          <w:szCs w:val="24"/>
        </w:rPr>
        <w:tab/>
      </w:r>
      <w:r w:rsidRPr="00522CF0">
        <w:rPr>
          <w:color w:val="000000" w:themeColor="text1"/>
          <w:sz w:val="24"/>
          <w:szCs w:val="24"/>
        </w:rPr>
        <w:tab/>
      </w:r>
      <w:r w:rsidRPr="00522CF0">
        <w:rPr>
          <w:color w:val="000000" w:themeColor="text1"/>
          <w:sz w:val="24"/>
          <w:szCs w:val="24"/>
        </w:rPr>
        <w:tab/>
      </w:r>
      <w:r w:rsidR="0010398C" w:rsidRPr="00522CF0">
        <w:rPr>
          <w:color w:val="000000" w:themeColor="text1"/>
          <w:sz w:val="24"/>
          <w:szCs w:val="24"/>
        </w:rPr>
        <w:tab/>
      </w:r>
      <w:r w:rsidR="0010398C" w:rsidRPr="00522CF0">
        <w:rPr>
          <w:color w:val="000000" w:themeColor="text1"/>
          <w:sz w:val="24"/>
          <w:szCs w:val="24"/>
        </w:rPr>
        <w:tab/>
      </w:r>
      <w:r w:rsidR="00764BAD" w:rsidRPr="00522CF0">
        <w:rPr>
          <w:color w:val="000000" w:themeColor="text1"/>
          <w:sz w:val="24"/>
          <w:szCs w:val="24"/>
          <w:u w:val="single"/>
        </w:rPr>
        <w:t>Ковалев В.Е.</w:t>
      </w:r>
      <w:r w:rsidR="00DE5B71" w:rsidRPr="00522CF0">
        <w:rPr>
          <w:color w:val="000000" w:themeColor="text1"/>
          <w:sz w:val="24"/>
          <w:szCs w:val="24"/>
          <w:u w:val="single"/>
        </w:rPr>
        <w:t xml:space="preserve"> </w:t>
      </w:r>
      <w:r w:rsidR="00DE5B71" w:rsidRPr="00522CF0">
        <w:rPr>
          <w:color w:val="000000" w:themeColor="text1"/>
          <w:sz w:val="24"/>
          <w:szCs w:val="24"/>
        </w:rPr>
        <w:t>внешнеэкономической деятельности</w:t>
      </w:r>
    </w:p>
    <w:p w:rsidR="00F41493" w:rsidRPr="00522CF0" w:rsidRDefault="00F41493" w:rsidP="002E341B">
      <w:pPr>
        <w:jc w:val="center"/>
        <w:rPr>
          <w:b/>
          <w:color w:val="000000" w:themeColor="text1"/>
          <w:sz w:val="24"/>
          <w:szCs w:val="24"/>
        </w:rPr>
      </w:pPr>
    </w:p>
    <w:sectPr w:rsidR="00F41493" w:rsidRPr="00522CF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935" w:rsidRDefault="00322935">
      <w:r>
        <w:separator/>
      </w:r>
    </w:p>
  </w:endnote>
  <w:endnote w:type="continuationSeparator" w:id="0">
    <w:p w:rsidR="00322935" w:rsidRDefault="0032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935" w:rsidRDefault="00322935">
      <w:r>
        <w:separator/>
      </w:r>
    </w:p>
  </w:footnote>
  <w:footnote w:type="continuationSeparator" w:id="0">
    <w:p w:rsidR="00322935" w:rsidRDefault="00322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68F"/>
    <w:multiLevelType w:val="multilevel"/>
    <w:tmpl w:val="F946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073129"/>
    <w:multiLevelType w:val="multilevel"/>
    <w:tmpl w:val="D2A2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C056E4"/>
    <w:multiLevelType w:val="multilevel"/>
    <w:tmpl w:val="D2A2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DD40CA4"/>
    <w:multiLevelType w:val="multilevel"/>
    <w:tmpl w:val="505E8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3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8"/>
  </w:num>
  <w:num w:numId="12">
    <w:abstractNumId w:val="16"/>
  </w:num>
  <w:num w:numId="13">
    <w:abstractNumId w:val="28"/>
  </w:num>
  <w:num w:numId="14">
    <w:abstractNumId w:val="12"/>
  </w:num>
  <w:num w:numId="15">
    <w:abstractNumId w:val="24"/>
  </w:num>
  <w:num w:numId="16">
    <w:abstractNumId w:val="34"/>
  </w:num>
  <w:num w:numId="17">
    <w:abstractNumId w:val="17"/>
  </w:num>
  <w:num w:numId="18">
    <w:abstractNumId w:val="11"/>
  </w:num>
  <w:num w:numId="19">
    <w:abstractNumId w:val="19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10"/>
  </w:num>
  <w:num w:numId="25">
    <w:abstractNumId w:val="1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5"/>
  </w:num>
  <w:num w:numId="32">
    <w:abstractNumId w:val="21"/>
  </w:num>
  <w:num w:numId="33">
    <w:abstractNumId w:val="7"/>
  </w:num>
  <w:num w:numId="34">
    <w:abstractNumId w:val="14"/>
  </w:num>
  <w:num w:numId="35">
    <w:abstractNumId w:val="9"/>
  </w:num>
  <w:num w:numId="36">
    <w:abstractNumId w:val="0"/>
  </w:num>
  <w:num w:numId="37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086B"/>
    <w:rsid w:val="000D40EA"/>
    <w:rsid w:val="000D7022"/>
    <w:rsid w:val="000E4EC9"/>
    <w:rsid w:val="000F2C39"/>
    <w:rsid w:val="000F3B87"/>
    <w:rsid w:val="00100104"/>
    <w:rsid w:val="0010398C"/>
    <w:rsid w:val="001152C7"/>
    <w:rsid w:val="00123C9A"/>
    <w:rsid w:val="00123DF5"/>
    <w:rsid w:val="00130108"/>
    <w:rsid w:val="0013695C"/>
    <w:rsid w:val="001420D1"/>
    <w:rsid w:val="00142721"/>
    <w:rsid w:val="00144E94"/>
    <w:rsid w:val="00154AB7"/>
    <w:rsid w:val="00174FBB"/>
    <w:rsid w:val="00186A90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77B"/>
    <w:rsid w:val="002D4D8D"/>
    <w:rsid w:val="002E23B0"/>
    <w:rsid w:val="002E2C8F"/>
    <w:rsid w:val="002E341B"/>
    <w:rsid w:val="0031071F"/>
    <w:rsid w:val="003145D7"/>
    <w:rsid w:val="00316B4A"/>
    <w:rsid w:val="00321CDA"/>
    <w:rsid w:val="00322935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4B0E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2CF0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0658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4BAD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4DE4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638A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7772C"/>
    <w:rsid w:val="00B81068"/>
    <w:rsid w:val="00B853CF"/>
    <w:rsid w:val="00B9636C"/>
    <w:rsid w:val="00B96B2A"/>
    <w:rsid w:val="00B96DD2"/>
    <w:rsid w:val="00BA3F56"/>
    <w:rsid w:val="00BA4D9F"/>
    <w:rsid w:val="00BA6473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1784E"/>
    <w:rsid w:val="00D24BA4"/>
    <w:rsid w:val="00D2725E"/>
    <w:rsid w:val="00D442D4"/>
    <w:rsid w:val="00D44897"/>
    <w:rsid w:val="00D53425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5B71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3CF1"/>
    <w:rsid w:val="00E674C4"/>
    <w:rsid w:val="00E67A9B"/>
    <w:rsid w:val="00E749AC"/>
    <w:rsid w:val="00E7759A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216B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25B507-3893-49D3-B383-09521CA9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46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65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4FA1-26D2-4D5E-8009-A7A2B9C9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3663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10</cp:revision>
  <cp:lastPrinted>2019-02-15T10:04:00Z</cp:lastPrinted>
  <dcterms:created xsi:type="dcterms:W3CDTF">2019-03-11T12:28:00Z</dcterms:created>
  <dcterms:modified xsi:type="dcterms:W3CDTF">2019-07-15T05:33:00Z</dcterms:modified>
</cp:coreProperties>
</file>